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056DE" w14:textId="77777777" w:rsidR="00361D36" w:rsidRPr="000220DD" w:rsidRDefault="00C74C96" w:rsidP="00361D36">
      <w:pPr>
        <w:spacing w:after="0" w:line="480" w:lineRule="auto"/>
        <w:jc w:val="center"/>
        <w:rPr>
          <w:rFonts w:ascii="Times New Roman" w:hAnsi="Times New Roman"/>
          <w:b/>
          <w:bCs/>
          <w:sz w:val="28"/>
          <w:szCs w:val="28"/>
        </w:rPr>
      </w:pPr>
      <w:r w:rsidRPr="000220DD">
        <w:rPr>
          <w:rFonts w:ascii="Times New Roman" w:hAnsi="Times New Roman"/>
          <w:b/>
          <w:bCs/>
          <w:sz w:val="28"/>
          <w:szCs w:val="28"/>
        </w:rPr>
        <w:t xml:space="preserve"> CALL FOR PAPERS: Upcoming</w:t>
      </w:r>
      <w:r w:rsidR="00361D36" w:rsidRPr="000220DD">
        <w:rPr>
          <w:rFonts w:ascii="Times New Roman" w:hAnsi="Times New Roman"/>
          <w:b/>
          <w:bCs/>
          <w:sz w:val="28"/>
          <w:szCs w:val="28"/>
        </w:rPr>
        <w:t xml:space="preserve"> Special Issue of </w:t>
      </w:r>
      <w:r w:rsidR="00361D36" w:rsidRPr="000220DD">
        <w:rPr>
          <w:rFonts w:ascii="Times New Roman" w:hAnsi="Times New Roman"/>
          <w:b/>
          <w:bCs/>
          <w:i/>
          <w:iCs/>
          <w:sz w:val="28"/>
          <w:szCs w:val="28"/>
        </w:rPr>
        <w:t>Victims &amp; Offenders</w:t>
      </w:r>
    </w:p>
    <w:p w14:paraId="6CE185FF" w14:textId="41548D43" w:rsidR="00361D36" w:rsidRPr="00C74C96" w:rsidRDefault="00E02E99" w:rsidP="001A1380">
      <w:pPr>
        <w:shd w:val="clear" w:color="auto" w:fill="FFFFFF"/>
        <w:spacing w:before="100" w:beforeAutospacing="1" w:after="100" w:afterAutospacing="1" w:line="240" w:lineRule="auto"/>
        <w:rPr>
          <w:rFonts w:ascii="Times New Roman" w:hAnsi="Times New Roman"/>
          <w:b/>
          <w:bCs/>
          <w:sz w:val="32"/>
          <w:szCs w:val="32"/>
        </w:rPr>
      </w:pPr>
      <w:r>
        <w:rPr>
          <w:rFonts w:ascii="Times New Roman" w:hAnsi="Times New Roman"/>
          <w:b/>
          <w:sz w:val="32"/>
          <w:szCs w:val="32"/>
        </w:rPr>
        <w:t>The Changing Face of</w:t>
      </w:r>
      <w:r w:rsidR="00FB500B">
        <w:rPr>
          <w:rFonts w:ascii="Times New Roman" w:hAnsi="Times New Roman"/>
          <w:b/>
          <w:sz w:val="32"/>
          <w:szCs w:val="32"/>
        </w:rPr>
        <w:t xml:space="preserve"> </w:t>
      </w:r>
      <w:r w:rsidR="00E61F92">
        <w:rPr>
          <w:rFonts w:ascii="Times New Roman" w:hAnsi="Times New Roman"/>
          <w:b/>
          <w:sz w:val="32"/>
          <w:szCs w:val="32"/>
        </w:rPr>
        <w:t>Financial Crime</w:t>
      </w:r>
      <w:r w:rsidR="00FB500B">
        <w:rPr>
          <w:rFonts w:ascii="Times New Roman" w:hAnsi="Times New Roman"/>
          <w:b/>
          <w:sz w:val="32"/>
          <w:szCs w:val="32"/>
        </w:rPr>
        <w:t xml:space="preserve">: </w:t>
      </w:r>
      <w:r>
        <w:rPr>
          <w:rFonts w:ascii="Times New Roman" w:hAnsi="Times New Roman"/>
          <w:b/>
          <w:sz w:val="32"/>
          <w:szCs w:val="32"/>
        </w:rPr>
        <w:t xml:space="preserve">New Technologies, </w:t>
      </w:r>
      <w:r w:rsidR="00FB500B">
        <w:rPr>
          <w:rFonts w:ascii="Times New Roman" w:hAnsi="Times New Roman"/>
          <w:b/>
          <w:sz w:val="32"/>
          <w:szCs w:val="32"/>
        </w:rPr>
        <w:t>New Offenders, New Victims, and New Strategies for Prevention and Control</w:t>
      </w:r>
    </w:p>
    <w:p w14:paraId="22DE7183" w14:textId="77777777" w:rsidR="00361D36" w:rsidRDefault="00E61F92" w:rsidP="00361D36">
      <w:pPr>
        <w:shd w:val="clear" w:color="auto" w:fill="FFFFFF"/>
        <w:spacing w:before="100" w:beforeAutospacing="1" w:after="100" w:afterAutospacing="1" w:line="240" w:lineRule="auto"/>
        <w:jc w:val="center"/>
        <w:rPr>
          <w:rFonts w:ascii="Times New Roman" w:hAnsi="Times New Roman"/>
          <w:b/>
          <w:bCs/>
          <w:color w:val="000000"/>
          <w:sz w:val="24"/>
          <w:szCs w:val="24"/>
        </w:rPr>
      </w:pPr>
      <w:r>
        <w:rPr>
          <w:rFonts w:ascii="Times New Roman" w:hAnsi="Times New Roman"/>
          <w:b/>
          <w:bCs/>
          <w:color w:val="000000"/>
          <w:sz w:val="24"/>
          <w:szCs w:val="24"/>
        </w:rPr>
        <w:t>Special Issue Editor: Donald Rebovich, Utica College</w:t>
      </w:r>
    </w:p>
    <w:p w14:paraId="4AB57B64" w14:textId="77777777" w:rsidR="00361D36" w:rsidRDefault="007F6BCB" w:rsidP="003631B1">
      <w:pPr>
        <w:spacing w:line="240" w:lineRule="auto"/>
        <w:rPr>
          <w:rFonts w:ascii="Times New Roman" w:hAnsi="Times New Roman"/>
          <w:sz w:val="24"/>
          <w:szCs w:val="24"/>
        </w:rPr>
      </w:pPr>
      <w:r>
        <w:rPr>
          <w:rFonts w:ascii="Times New Roman" w:hAnsi="Times New Roman"/>
          <w:sz w:val="24"/>
          <w:szCs w:val="24"/>
        </w:rPr>
        <w:t>.</w:t>
      </w:r>
    </w:p>
    <w:p w14:paraId="2F4B8C23" w14:textId="4082C751" w:rsidR="00670366" w:rsidRPr="00670366" w:rsidRDefault="00057FEB" w:rsidP="00670366">
      <w:pPr>
        <w:spacing w:after="0" w:line="240" w:lineRule="auto"/>
        <w:rPr>
          <w:rFonts w:ascii="Times New Roman" w:eastAsia="Calibri" w:hAnsi="Times New Roman"/>
          <w:sz w:val="24"/>
          <w:szCs w:val="24"/>
        </w:rPr>
      </w:pPr>
      <w:r>
        <w:rPr>
          <w:rFonts w:ascii="Times New Roman" w:eastAsia="Calibri" w:hAnsi="Times New Roman"/>
          <w:sz w:val="24"/>
          <w:szCs w:val="24"/>
        </w:rPr>
        <w:t>Financial crime is a growing crime problem throughout the world. It</w:t>
      </w:r>
      <w:r w:rsidR="00470EA8" w:rsidRPr="00470EA8">
        <w:rPr>
          <w:rFonts w:ascii="Times New Roman" w:eastAsia="Calibri" w:hAnsi="Times New Roman"/>
          <w:sz w:val="24"/>
          <w:szCs w:val="24"/>
        </w:rPr>
        <w:t xml:space="preserve"> is a trillion-dollar industry that takes an enormous social and economic toll on the li</w:t>
      </w:r>
      <w:r>
        <w:rPr>
          <w:rFonts w:ascii="Times New Roman" w:eastAsia="Calibri" w:hAnsi="Times New Roman"/>
          <w:sz w:val="24"/>
          <w:szCs w:val="24"/>
        </w:rPr>
        <w:t xml:space="preserve">ves it touches. </w:t>
      </w:r>
      <w:r w:rsidRPr="00057FEB">
        <w:rPr>
          <w:rFonts w:ascii="Times New Roman" w:eastAsia="Calibri" w:hAnsi="Times New Roman"/>
          <w:sz w:val="24"/>
          <w:szCs w:val="24"/>
        </w:rPr>
        <w:t>The aim of this special issue is to explore the</w:t>
      </w:r>
      <w:r>
        <w:rPr>
          <w:rFonts w:ascii="Times New Roman" w:eastAsia="Calibri" w:hAnsi="Times New Roman"/>
          <w:sz w:val="24"/>
          <w:szCs w:val="24"/>
        </w:rPr>
        <w:t xml:space="preserve"> many dimensions of financial crime from the perspectives of </w:t>
      </w:r>
      <w:r w:rsidR="00670366">
        <w:rPr>
          <w:rFonts w:ascii="Times New Roman" w:eastAsia="Calibri" w:hAnsi="Times New Roman"/>
          <w:sz w:val="24"/>
          <w:szCs w:val="24"/>
        </w:rPr>
        <w:t xml:space="preserve">both </w:t>
      </w:r>
      <w:r>
        <w:rPr>
          <w:rFonts w:ascii="Times New Roman" w:eastAsia="Calibri" w:hAnsi="Times New Roman"/>
          <w:sz w:val="24"/>
          <w:szCs w:val="24"/>
        </w:rPr>
        <w:t xml:space="preserve">victims and offenders. </w:t>
      </w:r>
      <w:r w:rsidRPr="00057FEB">
        <w:rPr>
          <w:rFonts w:ascii="Times New Roman" w:eastAsia="Calibri" w:hAnsi="Times New Roman"/>
          <w:sz w:val="24"/>
          <w:szCs w:val="24"/>
        </w:rPr>
        <w:t xml:space="preserve"> </w:t>
      </w:r>
      <w:r w:rsidR="00670366">
        <w:rPr>
          <w:rFonts w:ascii="Times New Roman" w:eastAsia="Calibri" w:hAnsi="Times New Roman"/>
          <w:sz w:val="24"/>
          <w:szCs w:val="24"/>
        </w:rPr>
        <w:t xml:space="preserve">We are particularly interested in aspects of financial crime that are focused on the evolution of methods of financial crime facilitated through technological advances, vulnerable groups being exploited by offenders, and the consequences of financial crime victimization. Finally, we are interested in </w:t>
      </w:r>
      <w:r w:rsidR="00FB500B">
        <w:rPr>
          <w:rFonts w:ascii="Times New Roman" w:eastAsia="Calibri" w:hAnsi="Times New Roman"/>
          <w:sz w:val="24"/>
          <w:szCs w:val="24"/>
        </w:rPr>
        <w:t xml:space="preserve">prevention and </w:t>
      </w:r>
      <w:r w:rsidR="00670366">
        <w:rPr>
          <w:rFonts w:ascii="Times New Roman" w:eastAsia="Calibri" w:hAnsi="Times New Roman"/>
          <w:sz w:val="24"/>
          <w:szCs w:val="24"/>
        </w:rPr>
        <w:t>enforcement strategies</w:t>
      </w:r>
      <w:r w:rsidR="00FB500B">
        <w:rPr>
          <w:rFonts w:ascii="Times New Roman" w:eastAsia="Calibri" w:hAnsi="Times New Roman"/>
          <w:sz w:val="24"/>
          <w:szCs w:val="24"/>
        </w:rPr>
        <w:t xml:space="preserve"> utilizing new technology to address the problem of </w:t>
      </w:r>
      <w:r w:rsidR="00670366">
        <w:rPr>
          <w:rFonts w:ascii="Times New Roman" w:eastAsia="Calibri" w:hAnsi="Times New Roman"/>
          <w:sz w:val="24"/>
          <w:szCs w:val="24"/>
        </w:rPr>
        <w:t xml:space="preserve">financial crime. </w:t>
      </w:r>
      <w:r w:rsidR="00670366" w:rsidRPr="00670366">
        <w:rPr>
          <w:rFonts w:ascii="Times New Roman" w:eastAsia="Calibri" w:hAnsi="Times New Roman"/>
          <w:sz w:val="24"/>
          <w:szCs w:val="24"/>
        </w:rPr>
        <w:t>For each of these topic areas, international submissions are encouraged.</w:t>
      </w:r>
    </w:p>
    <w:p w14:paraId="004BE845" w14:textId="77777777" w:rsidR="00470EA8" w:rsidRDefault="00670366" w:rsidP="00E61F92">
      <w:pPr>
        <w:spacing w:after="0" w:line="240" w:lineRule="auto"/>
        <w:rPr>
          <w:rFonts w:ascii="Times New Roman" w:hAnsi="Times New Roman"/>
          <w:color w:val="000000"/>
          <w:sz w:val="24"/>
          <w:szCs w:val="24"/>
        </w:rPr>
      </w:pPr>
      <w:r>
        <w:rPr>
          <w:rFonts w:ascii="Times New Roman" w:eastAsia="Calibri" w:hAnsi="Times New Roman"/>
          <w:sz w:val="24"/>
          <w:szCs w:val="24"/>
        </w:rPr>
        <w:t xml:space="preserve"> </w:t>
      </w:r>
    </w:p>
    <w:p w14:paraId="7B1A5277" w14:textId="77777777" w:rsidR="00361D36" w:rsidRDefault="00361D36" w:rsidP="00361D36">
      <w:pPr>
        <w:spacing w:after="0" w:line="240" w:lineRule="auto"/>
        <w:ind w:firstLine="720"/>
        <w:rPr>
          <w:rFonts w:ascii="Times New Roman" w:hAnsi="Times New Roman"/>
          <w:sz w:val="24"/>
          <w:szCs w:val="24"/>
        </w:rPr>
      </w:pPr>
    </w:p>
    <w:p w14:paraId="3BDA904D" w14:textId="77777777" w:rsidR="00361D36" w:rsidRDefault="00361D36" w:rsidP="00361D36">
      <w:pPr>
        <w:shd w:val="clear" w:color="auto" w:fill="FFFFFF"/>
        <w:spacing w:after="0"/>
        <w:rPr>
          <w:rFonts w:ascii="Times New Roman" w:hAnsi="Times New Roman"/>
          <w:color w:val="000000"/>
          <w:sz w:val="24"/>
          <w:szCs w:val="24"/>
        </w:rPr>
      </w:pPr>
      <w:r>
        <w:rPr>
          <w:rFonts w:ascii="Times New Roman" w:hAnsi="Times New Roman"/>
          <w:color w:val="000000"/>
          <w:sz w:val="24"/>
          <w:szCs w:val="24"/>
        </w:rPr>
        <w:t>Possible topics include</w:t>
      </w:r>
      <w:r w:rsidR="003631B1">
        <w:rPr>
          <w:rFonts w:ascii="Times New Roman" w:hAnsi="Times New Roman"/>
          <w:color w:val="000000"/>
          <w:sz w:val="24"/>
          <w:szCs w:val="24"/>
        </w:rPr>
        <w:t xml:space="preserve"> but are not limited to</w:t>
      </w:r>
      <w:r>
        <w:rPr>
          <w:rFonts w:ascii="Times New Roman" w:hAnsi="Times New Roman"/>
          <w:color w:val="000000"/>
          <w:sz w:val="24"/>
          <w:szCs w:val="24"/>
        </w:rPr>
        <w:t xml:space="preserve">: </w:t>
      </w:r>
    </w:p>
    <w:p w14:paraId="4ADE9F95" w14:textId="77777777" w:rsidR="003C1A37" w:rsidRDefault="003C1A37" w:rsidP="00361D36">
      <w:pPr>
        <w:shd w:val="clear" w:color="auto" w:fill="FFFFFF"/>
        <w:spacing w:after="0"/>
        <w:rPr>
          <w:rFonts w:ascii="Times New Roman" w:hAnsi="Times New Roman"/>
          <w:color w:val="000000"/>
          <w:sz w:val="24"/>
          <w:szCs w:val="24"/>
        </w:rPr>
      </w:pPr>
    </w:p>
    <w:p w14:paraId="599CE727" w14:textId="5FA758AD" w:rsidR="003C1A37" w:rsidRDefault="003C1A37"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Embezzlement</w:t>
      </w:r>
      <w:r w:rsidR="00E61F92" w:rsidRPr="00E61F92">
        <w:rPr>
          <w:rFonts w:ascii="Times New Roman" w:eastAsia="Calibri" w:hAnsi="Times New Roman"/>
          <w:sz w:val="24"/>
          <w:szCs w:val="24"/>
        </w:rPr>
        <w:t xml:space="preserve"> </w:t>
      </w:r>
    </w:p>
    <w:p w14:paraId="735C9CB4" w14:textId="77777777" w:rsidR="003C1A37" w:rsidRDefault="003C1A37"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Health care fraud</w:t>
      </w:r>
    </w:p>
    <w:p w14:paraId="42F4A7EA" w14:textId="74253E99" w:rsidR="003C1A37" w:rsidRDefault="003C1A37"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Scams or confidence tricks</w:t>
      </w:r>
    </w:p>
    <w:p w14:paraId="53DF5B0F" w14:textId="683A6377" w:rsidR="00DC5687" w:rsidRDefault="00DC5687"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Data theft</w:t>
      </w:r>
    </w:p>
    <w:p w14:paraId="3EDAA608" w14:textId="77777777" w:rsidR="003C1A37" w:rsidRDefault="003C1A37"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Identity theft</w:t>
      </w:r>
    </w:p>
    <w:p w14:paraId="65205B91" w14:textId="2F21FCE9" w:rsidR="003C1A37" w:rsidRDefault="003C1A37"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Financial crime </w:t>
      </w:r>
      <w:r w:rsidR="00FB500B">
        <w:rPr>
          <w:rFonts w:ascii="Times New Roman" w:hAnsi="Times New Roman"/>
          <w:sz w:val="24"/>
          <w:szCs w:val="24"/>
        </w:rPr>
        <w:t>o</w:t>
      </w:r>
      <w:r>
        <w:rPr>
          <w:rFonts w:ascii="Times New Roman" w:hAnsi="Times New Roman"/>
          <w:sz w:val="24"/>
          <w:szCs w:val="24"/>
        </w:rPr>
        <w:t>n the Dark Web</w:t>
      </w:r>
    </w:p>
    <w:p w14:paraId="2565C1A3" w14:textId="77777777" w:rsidR="003C1A37" w:rsidRDefault="003C1A37"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Phishing operations</w:t>
      </w:r>
    </w:p>
    <w:p w14:paraId="4BC25CA3" w14:textId="77777777" w:rsidR="003C1A37" w:rsidRDefault="003C1A37"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Fraud against the elderly</w:t>
      </w:r>
    </w:p>
    <w:p w14:paraId="7A68AB8F" w14:textId="087FD3C3" w:rsidR="003C1A37" w:rsidRDefault="003C1A37" w:rsidP="00361D36">
      <w:pPr>
        <w:pStyle w:val="ListParagraph"/>
        <w:numPr>
          <w:ilvl w:val="0"/>
          <w:numId w:val="1"/>
        </w:numPr>
        <w:spacing w:line="240" w:lineRule="auto"/>
        <w:rPr>
          <w:rFonts w:ascii="Times New Roman" w:hAnsi="Times New Roman"/>
          <w:sz w:val="24"/>
          <w:szCs w:val="24"/>
        </w:rPr>
      </w:pPr>
      <w:r w:rsidRPr="003C1A37">
        <w:rPr>
          <w:rFonts w:ascii="Times New Roman" w:hAnsi="Times New Roman"/>
          <w:bCs/>
          <w:sz w:val="24"/>
          <w:szCs w:val="24"/>
        </w:rPr>
        <w:t>Carding</w:t>
      </w:r>
      <w:r w:rsidRPr="003C1A37">
        <w:rPr>
          <w:rFonts w:ascii="Times New Roman" w:hAnsi="Times New Roman"/>
          <w:b/>
          <w:bCs/>
          <w:sz w:val="24"/>
          <w:szCs w:val="24"/>
        </w:rPr>
        <w:t> </w:t>
      </w:r>
      <w:r>
        <w:rPr>
          <w:rFonts w:ascii="Times New Roman" w:hAnsi="Times New Roman"/>
          <w:sz w:val="24"/>
          <w:szCs w:val="24"/>
        </w:rPr>
        <w:t>(T</w:t>
      </w:r>
      <w:r w:rsidRPr="003C1A37">
        <w:rPr>
          <w:rFonts w:ascii="Times New Roman" w:hAnsi="Times New Roman"/>
          <w:sz w:val="24"/>
          <w:szCs w:val="24"/>
        </w:rPr>
        <w:t>he use of stolen credit cards to purchase goods or make fraudulent purchases of fake or virtual items as alternate forms of money laundering</w:t>
      </w:r>
      <w:r>
        <w:rPr>
          <w:rFonts w:ascii="Times New Roman" w:hAnsi="Times New Roman"/>
          <w:sz w:val="24"/>
          <w:szCs w:val="24"/>
        </w:rPr>
        <w:t>)</w:t>
      </w:r>
    </w:p>
    <w:p w14:paraId="2AEB866E" w14:textId="4A730F93" w:rsidR="00FB500B" w:rsidRDefault="00FB500B"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Interpol and other coordinated law enforcement strategies targeting one or more financial crimes</w:t>
      </w:r>
    </w:p>
    <w:p w14:paraId="3B296879" w14:textId="6BA99DCD" w:rsidR="00DC5687" w:rsidRDefault="00DC5687"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Clearance rates for financial crimes: country-level comparisons</w:t>
      </w:r>
    </w:p>
    <w:p w14:paraId="6517A2A7" w14:textId="14B52F03" w:rsidR="00DC5687" w:rsidRDefault="00DC5687"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New technology used by offenders</w:t>
      </w:r>
    </w:p>
    <w:p w14:paraId="05D95571" w14:textId="2ED1C517" w:rsidR="00DC5687" w:rsidRDefault="00DC5687" w:rsidP="00361D3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Private sector role in prevention and control of financial crime</w:t>
      </w:r>
    </w:p>
    <w:p w14:paraId="1C8A7EB1" w14:textId="77777777" w:rsidR="00E61F92" w:rsidRDefault="00E61F92" w:rsidP="00E61F92">
      <w:pPr>
        <w:pStyle w:val="ListParagraph"/>
        <w:spacing w:line="240" w:lineRule="auto"/>
        <w:ind w:left="1500"/>
        <w:rPr>
          <w:rFonts w:ascii="Times New Roman" w:hAnsi="Times New Roman"/>
          <w:sz w:val="24"/>
          <w:szCs w:val="24"/>
        </w:rPr>
      </w:pPr>
    </w:p>
    <w:p w14:paraId="082B1BF4" w14:textId="44310739" w:rsidR="00361D36" w:rsidRDefault="00361D36" w:rsidP="00361D36">
      <w:pPr>
        <w:rPr>
          <w:rFonts w:ascii="Times New Roman" w:hAnsi="Times New Roman"/>
          <w:sz w:val="24"/>
          <w:szCs w:val="24"/>
        </w:rPr>
      </w:pPr>
      <w:r>
        <w:rPr>
          <w:rFonts w:ascii="Times New Roman" w:hAnsi="Times New Roman"/>
          <w:sz w:val="24"/>
          <w:szCs w:val="24"/>
        </w:rPr>
        <w:t>We welcome papers that address one or more of these questions drawing on qualitative or q</w:t>
      </w:r>
      <w:r w:rsidR="000C14F7">
        <w:rPr>
          <w:rFonts w:ascii="Times New Roman" w:hAnsi="Times New Roman"/>
          <w:sz w:val="24"/>
          <w:szCs w:val="24"/>
        </w:rPr>
        <w:t>uantitative methods</w:t>
      </w:r>
      <w:r>
        <w:rPr>
          <w:rFonts w:ascii="Times New Roman" w:hAnsi="Times New Roman"/>
          <w:sz w:val="24"/>
          <w:szCs w:val="24"/>
        </w:rPr>
        <w:t xml:space="preserve">. Prior to submitting a paper, please email a 500-word abstract/proposal to </w:t>
      </w:r>
      <w:r w:rsidR="003C1A37">
        <w:rPr>
          <w:rFonts w:ascii="Times New Roman" w:hAnsi="Times New Roman"/>
          <w:sz w:val="24"/>
          <w:szCs w:val="24"/>
        </w:rPr>
        <w:t xml:space="preserve">Donald </w:t>
      </w:r>
      <w:proofErr w:type="spellStart"/>
      <w:r w:rsidR="003C1A37">
        <w:rPr>
          <w:rFonts w:ascii="Times New Roman" w:hAnsi="Times New Roman"/>
          <w:sz w:val="24"/>
          <w:szCs w:val="24"/>
        </w:rPr>
        <w:t>Rebovich</w:t>
      </w:r>
      <w:proofErr w:type="spellEnd"/>
      <w:r w:rsidR="003631B1">
        <w:rPr>
          <w:rFonts w:ascii="Times New Roman" w:hAnsi="Times New Roman"/>
          <w:sz w:val="24"/>
          <w:szCs w:val="24"/>
        </w:rPr>
        <w:t xml:space="preserve"> (</w:t>
      </w:r>
      <w:r w:rsidR="003C1A37">
        <w:rPr>
          <w:rStyle w:val="Hyperlink"/>
          <w:rFonts w:ascii="Times New Roman" w:hAnsi="Times New Roman"/>
          <w:sz w:val="24"/>
          <w:szCs w:val="24"/>
        </w:rPr>
        <w:t>drebovi@utica.edu</w:t>
      </w:r>
      <w:r w:rsidR="003C1A37">
        <w:rPr>
          <w:rFonts w:ascii="Times New Roman" w:hAnsi="Times New Roman"/>
          <w:sz w:val="24"/>
          <w:szCs w:val="24"/>
        </w:rPr>
        <w:t xml:space="preserve">) by </w:t>
      </w:r>
      <w:r w:rsidR="00F40D8E">
        <w:rPr>
          <w:rFonts w:ascii="Times New Roman" w:hAnsi="Times New Roman"/>
          <w:sz w:val="24"/>
          <w:szCs w:val="24"/>
        </w:rPr>
        <w:t>March 30</w:t>
      </w:r>
      <w:bookmarkStart w:id="0" w:name="_GoBack"/>
      <w:bookmarkEnd w:id="0"/>
      <w:r w:rsidR="000220DD">
        <w:rPr>
          <w:rFonts w:ascii="Times New Roman" w:hAnsi="Times New Roman"/>
          <w:sz w:val="24"/>
          <w:szCs w:val="24"/>
        </w:rPr>
        <w:t>,</w:t>
      </w:r>
      <w:r w:rsidR="000765E1">
        <w:rPr>
          <w:rFonts w:ascii="Times New Roman" w:hAnsi="Times New Roman"/>
          <w:sz w:val="24"/>
          <w:szCs w:val="24"/>
        </w:rPr>
        <w:t xml:space="preserve"> 2020</w:t>
      </w:r>
      <w:r>
        <w:rPr>
          <w:rFonts w:ascii="Times New Roman" w:hAnsi="Times New Roman"/>
          <w:sz w:val="24"/>
          <w:szCs w:val="24"/>
        </w:rPr>
        <w:t xml:space="preserve">.  If your abstract/proposal is selected, </w:t>
      </w:r>
      <w:r>
        <w:rPr>
          <w:rFonts w:ascii="Times New Roman" w:hAnsi="Times New Roman"/>
          <w:sz w:val="24"/>
          <w:szCs w:val="24"/>
        </w:rPr>
        <w:lastRenderedPageBreak/>
        <w:t>we will invite you to submit a paper to this special issue.</w:t>
      </w:r>
      <w:r w:rsidR="00FB500B">
        <w:rPr>
          <w:rFonts w:ascii="Times New Roman" w:hAnsi="Times New Roman"/>
          <w:sz w:val="24"/>
          <w:szCs w:val="24"/>
        </w:rPr>
        <w:t xml:space="preserve"> Due date for final man</w:t>
      </w:r>
      <w:r w:rsidR="000220DD">
        <w:rPr>
          <w:rFonts w:ascii="Times New Roman" w:hAnsi="Times New Roman"/>
          <w:sz w:val="24"/>
          <w:szCs w:val="24"/>
        </w:rPr>
        <w:t>uscript submission will be June 15</w:t>
      </w:r>
      <w:r w:rsidR="00FB500B">
        <w:rPr>
          <w:rFonts w:ascii="Times New Roman" w:hAnsi="Times New Roman"/>
          <w:sz w:val="24"/>
          <w:szCs w:val="24"/>
        </w:rPr>
        <w:t>, 2020.</w:t>
      </w:r>
      <w:r>
        <w:rPr>
          <w:rFonts w:ascii="Times New Roman" w:hAnsi="Times New Roman"/>
          <w:sz w:val="24"/>
          <w:szCs w:val="24"/>
        </w:rPr>
        <w:t>All submissions will undergo anonymous</w:t>
      </w:r>
      <w:r w:rsidR="000220DD">
        <w:rPr>
          <w:rFonts w:ascii="Times New Roman" w:hAnsi="Times New Roman"/>
          <w:sz w:val="24"/>
          <w:szCs w:val="24"/>
        </w:rPr>
        <w:t xml:space="preserve"> peer</w:t>
      </w:r>
      <w:r>
        <w:rPr>
          <w:rFonts w:ascii="Times New Roman" w:hAnsi="Times New Roman"/>
          <w:sz w:val="24"/>
          <w:szCs w:val="24"/>
        </w:rPr>
        <w:t xml:space="preserve"> review.</w:t>
      </w:r>
    </w:p>
    <w:p w14:paraId="78DC1656" w14:textId="19150953" w:rsidR="00DA7474" w:rsidRDefault="00361D36">
      <w:r>
        <w:rPr>
          <w:rFonts w:ascii="Times New Roman" w:hAnsi="Times New Roman"/>
          <w:sz w:val="24"/>
          <w:szCs w:val="24"/>
        </w:rPr>
        <w:t xml:space="preserve">If you have questions, please contact the Corresponding Guest Editor: </w:t>
      </w:r>
      <w:r w:rsidR="003C1A37">
        <w:rPr>
          <w:rFonts w:ascii="Times New Roman" w:hAnsi="Times New Roman"/>
          <w:sz w:val="24"/>
          <w:szCs w:val="24"/>
        </w:rPr>
        <w:t xml:space="preserve">Donald </w:t>
      </w:r>
      <w:proofErr w:type="spellStart"/>
      <w:r w:rsidR="003C1A37">
        <w:rPr>
          <w:rFonts w:ascii="Times New Roman" w:hAnsi="Times New Roman"/>
          <w:sz w:val="24"/>
          <w:szCs w:val="24"/>
        </w:rPr>
        <w:t>Rebovich</w:t>
      </w:r>
      <w:proofErr w:type="spellEnd"/>
      <w:r w:rsidR="003631B1">
        <w:rPr>
          <w:rFonts w:ascii="Times New Roman" w:hAnsi="Times New Roman"/>
          <w:sz w:val="24"/>
          <w:szCs w:val="24"/>
        </w:rPr>
        <w:t xml:space="preserve"> at </w:t>
      </w:r>
      <w:r w:rsidR="003C1A37">
        <w:rPr>
          <w:rStyle w:val="Hyperlink"/>
          <w:rFonts w:ascii="Times New Roman" w:hAnsi="Times New Roman"/>
          <w:sz w:val="24"/>
          <w:szCs w:val="24"/>
        </w:rPr>
        <w:t>drebovi@utica.edu</w:t>
      </w:r>
      <w:r w:rsidR="003631B1">
        <w:rPr>
          <w:rFonts w:ascii="Times New Roman" w:hAnsi="Times New Roman"/>
          <w:sz w:val="24"/>
          <w:szCs w:val="24"/>
        </w:rPr>
        <w:t xml:space="preserve"> </w:t>
      </w:r>
      <w:r w:rsidR="000220DD">
        <w:rPr>
          <w:rFonts w:ascii="Times New Roman" w:hAnsi="Times New Roman"/>
          <w:sz w:val="24"/>
          <w:szCs w:val="24"/>
        </w:rPr>
        <w:t xml:space="preserve">[Note: </w:t>
      </w:r>
      <w:r>
        <w:rPr>
          <w:rFonts w:ascii="Times New Roman" w:hAnsi="Times New Roman"/>
          <w:sz w:val="24"/>
          <w:szCs w:val="24"/>
        </w:rPr>
        <w:t xml:space="preserve"> Please put “Special Issue” in the subject line</w:t>
      </w:r>
      <w:proofErr w:type="gramStart"/>
      <w:r>
        <w:rPr>
          <w:rFonts w:ascii="Times New Roman" w:hAnsi="Times New Roman"/>
          <w:sz w:val="24"/>
          <w:szCs w:val="24"/>
        </w:rPr>
        <w:t xml:space="preserve">. </w:t>
      </w:r>
      <w:r w:rsidR="000220DD">
        <w:rPr>
          <w:rFonts w:ascii="Times New Roman" w:hAnsi="Times New Roman"/>
          <w:sz w:val="24"/>
          <w:szCs w:val="24"/>
        </w:rPr>
        <w:t>]</w:t>
      </w:r>
      <w:proofErr w:type="gramEnd"/>
    </w:p>
    <w:sectPr w:rsidR="00DA7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28A3"/>
    <w:multiLevelType w:val="hybridMultilevel"/>
    <w:tmpl w:val="4C1EAE3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55BC4D17"/>
    <w:multiLevelType w:val="multilevel"/>
    <w:tmpl w:val="48F69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36"/>
    <w:rsid w:val="000220DD"/>
    <w:rsid w:val="00057FEB"/>
    <w:rsid w:val="000765E1"/>
    <w:rsid w:val="000C14F7"/>
    <w:rsid w:val="00146CB3"/>
    <w:rsid w:val="00152A5B"/>
    <w:rsid w:val="001A1380"/>
    <w:rsid w:val="00252A8A"/>
    <w:rsid w:val="00265EC2"/>
    <w:rsid w:val="00361D36"/>
    <w:rsid w:val="003631B1"/>
    <w:rsid w:val="003C1A37"/>
    <w:rsid w:val="00470EA8"/>
    <w:rsid w:val="00506855"/>
    <w:rsid w:val="0063425A"/>
    <w:rsid w:val="00656D70"/>
    <w:rsid w:val="00670366"/>
    <w:rsid w:val="007F6BCB"/>
    <w:rsid w:val="009B52E7"/>
    <w:rsid w:val="00A02A9F"/>
    <w:rsid w:val="00B951CA"/>
    <w:rsid w:val="00C74C96"/>
    <w:rsid w:val="00DA7474"/>
    <w:rsid w:val="00DC5687"/>
    <w:rsid w:val="00E02E99"/>
    <w:rsid w:val="00E61F92"/>
    <w:rsid w:val="00E8396C"/>
    <w:rsid w:val="00ED4001"/>
    <w:rsid w:val="00F40D8E"/>
    <w:rsid w:val="00FB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7ECE"/>
  <w15:docId w15:val="{C56F86E7-D7F5-4630-B405-E0956717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36"/>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D36"/>
    <w:rPr>
      <w:color w:val="0563C1"/>
      <w:u w:val="single"/>
    </w:rPr>
  </w:style>
  <w:style w:type="paragraph" w:styleId="ListParagraph">
    <w:name w:val="List Paragraph"/>
    <w:basedOn w:val="Normal"/>
    <w:uiPriority w:val="34"/>
    <w:qFormat/>
    <w:rsid w:val="0036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Morabito, Melissa S</dc:creator>
  <cp:lastModifiedBy>drebovi</cp:lastModifiedBy>
  <cp:revision>4</cp:revision>
  <dcterms:created xsi:type="dcterms:W3CDTF">2020-01-23T22:18:00Z</dcterms:created>
  <dcterms:modified xsi:type="dcterms:W3CDTF">2020-02-20T15:04:00Z</dcterms:modified>
</cp:coreProperties>
</file>